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Β17. ΚΑΝΟΝΙΣΜΟΣ ΛΕΙΤΟΥΡΓΙΑΣ ΜΗΧΑΝΙΣΜΟΥ ΔΙΑΧΕΙΡΙΣΗΣ ΠΑΡΑΠΟΝΩΝ ΚΑΙ ΕΝΣΤΑΣΕΩΝ ΦΟΙΤΗΤΩΝ</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Η παρούσα διαδικασία αφορά σε όλα τα παράπονα/προβλήματα των φοιτητών/τριών, που σχετίζονται με την ποιότητα των εκπαιδευτικών και των διοικητικών υπηρεσιών του Τμήματος.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Την ευθύνη για την εφαρμογή της παρούσας διαδικασίας έχει η Γενική Συνέλευση του Τμήματος, καθώς και ο Συνήγορος του φοιτητή, σε περίπτωση εμπλοκής του.</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Η διαδικασία αυτή περιγράφεται ακολούθως:</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1. ΑΚΡΟΑΣΗ ΠΑΡΑΠΟΝΟΥ/ΠΡΟΒΛΗΜΑΤΟΣ ΑΠΟ ΤΟΝ ΑΚΑΔΗΜΑΪΚΟ ΣΥΜΒΟΥΛΟ ΤΟΥ ΤΜΗΜΑΤΟΣ</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Ακρόαση παραπόνου-προβλήματος του/της φοιτητή/τριας από τον Σύμβουλο σπουδών του Τμήματος, ο οποίος εξετάζει το πρόβλημα σε συνεργασία με τον/τη φοιτητή/-τρια και προτείνει μια λύση.</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2. ΑΙΤΗΣΗ ΠΡΟΣ ΤΗ ΓΕΝΙΚΗ ΣΥΝΕΛΕΥΣΗ ΤΟΥ ΤΜΗΜΑΤΟΣ</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Στην περίπτωση που το ζήτημα δεν επιλυθεί, ακολουθείται η παρακάτω διαδικασία:</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(α) Παραπομπή στη Γενική Συνέλευση του Τμήματος. </w:t>
      </w:r>
    </w:p>
    <w:p w:rsidR="00000000" w:rsidDel="00000000" w:rsidP="00000000" w:rsidRDefault="00000000" w:rsidRPr="00000000" w14:paraId="00000012">
      <w:pPr>
        <w:rPr>
          <w:sz w:val="24"/>
          <w:szCs w:val="24"/>
        </w:rPr>
      </w:pPr>
      <w:r w:rsidDel="00000000" w:rsidR="00000000" w:rsidRPr="00000000">
        <w:rPr>
          <w:sz w:val="24"/>
          <w:szCs w:val="24"/>
          <w:rtl w:val="0"/>
        </w:rPr>
        <w:t xml:space="preserve">Ο Ακαδημαϊκός Σύμβουλος μπορεί να το παραπέμψει τον/την φοιτητή/τρια στη Γενική Συνέλευση του Τμήματος.</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(β) Συμπλήρωση Εντύπου υποβολής παραπόνων. </w:t>
      </w:r>
    </w:p>
    <w:p w:rsidR="00000000" w:rsidDel="00000000" w:rsidP="00000000" w:rsidRDefault="00000000" w:rsidRPr="00000000" w14:paraId="00000015">
      <w:pPr>
        <w:rPr>
          <w:sz w:val="24"/>
          <w:szCs w:val="24"/>
        </w:rPr>
      </w:pPr>
      <w:r w:rsidDel="00000000" w:rsidR="00000000" w:rsidRPr="00000000">
        <w:rPr>
          <w:sz w:val="24"/>
          <w:szCs w:val="24"/>
          <w:rtl w:val="0"/>
        </w:rPr>
        <w:t xml:space="preserve">Ο/Η φοιτητής/τρια συμπληρώνει το Έντυπο υποβολής παραπόνων/προβλημάτων (παρατίθεται στο τέλος του παρόντος Κανονισμού </w:t>
      </w:r>
      <w:sdt>
        <w:sdtPr>
          <w:tag w:val="goog_rdk_0"/>
        </w:sdtPr>
        <w:sdtContent>
          <w:commentRangeStart w:id="0"/>
        </w:sdtContent>
      </w:sdt>
      <w:r w:rsidDel="00000000" w:rsidR="00000000" w:rsidRPr="00000000">
        <w:rPr>
          <w:sz w:val="24"/>
          <w:szCs w:val="24"/>
          <w:rtl w:val="0"/>
        </w:rPr>
        <w:t xml:space="preserve">και είναι προσβάσιμο στην ιστοσελίδα του τμήματος</w:t>
      </w:r>
      <w:commentRangeEnd w:id="0"/>
      <w:r w:rsidDel="00000000" w:rsidR="00000000" w:rsidRPr="00000000">
        <w:commentReference w:id="0"/>
      </w:r>
      <w:r w:rsidDel="00000000" w:rsidR="00000000" w:rsidRPr="00000000">
        <w:rPr>
          <w:sz w:val="24"/>
          <w:szCs w:val="24"/>
          <w:rtl w:val="0"/>
        </w:rPr>
        <w:t xml:space="preserve">), στο οποίο καταγράφει το πρόβλημα/παράπονο που έχει και να το υποβάλλει σε ηλεκτρονική μορφή ή σε έντυπη μορφή στη Γραμματεία του Τμήματος. Η Γραμματεία διαβιβάζει το πρόβλημα/παράπονο με τυχόν συμπληρωματικό υλικό στη Γενική Συνέλευση του Τμήματος, με σκοπό την περαιτέρω εξέταση του προβλήματος.</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(γ)</w:t>
      </w:r>
      <w:r w:rsidDel="00000000" w:rsidR="00000000" w:rsidRPr="00000000">
        <w:rPr>
          <w:sz w:val="24"/>
          <w:szCs w:val="24"/>
          <w:rtl w:val="0"/>
        </w:rPr>
        <w:t xml:space="preserve"> </w:t>
      </w:r>
      <w:r w:rsidDel="00000000" w:rsidR="00000000" w:rsidRPr="00000000">
        <w:rPr>
          <w:b w:val="1"/>
          <w:sz w:val="24"/>
          <w:szCs w:val="24"/>
          <w:rtl w:val="0"/>
        </w:rPr>
        <w:t xml:space="preserve">Ενημέρωση του/της φοιτητή/τριας για την απόφαση σχετικά με την επίλυση του παραπόνου/προβλήματος.</w:t>
      </w: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Εντός εύλογου χρονικού διαστήματος (20 ημερών περίπου), ο/η φοιτητής/τρια ενημερώνεται από τη Γραμματεία του Τμήματος για τις ενέργειες που έχουν γίνει, καθώς και για την απόφαση της Γενικής Συνέλευσης.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(δ)</w:t>
      </w:r>
      <w:r w:rsidDel="00000000" w:rsidR="00000000" w:rsidRPr="00000000">
        <w:rPr>
          <w:sz w:val="24"/>
          <w:szCs w:val="24"/>
          <w:rtl w:val="0"/>
        </w:rPr>
        <w:t xml:space="preserve"> </w:t>
      </w:r>
      <w:r w:rsidDel="00000000" w:rsidR="00000000" w:rsidRPr="00000000">
        <w:rPr>
          <w:b w:val="1"/>
          <w:sz w:val="24"/>
          <w:szCs w:val="24"/>
          <w:rtl w:val="0"/>
        </w:rPr>
        <w:t xml:space="preserve">Αίτημα για επανεξέταση του παραπόνου/προβλήματος. </w:t>
      </w:r>
    </w:p>
    <w:p w:rsidR="00000000" w:rsidDel="00000000" w:rsidP="00000000" w:rsidRDefault="00000000" w:rsidRPr="00000000" w14:paraId="0000001B">
      <w:pPr>
        <w:rPr>
          <w:sz w:val="24"/>
          <w:szCs w:val="24"/>
        </w:rPr>
      </w:pPr>
      <w:r w:rsidDel="00000000" w:rsidR="00000000" w:rsidRPr="00000000">
        <w:rPr>
          <w:sz w:val="24"/>
          <w:szCs w:val="24"/>
          <w:rtl w:val="0"/>
        </w:rPr>
        <w:t xml:space="preserve">Σε περίπτωση που η απόφαση δεν ικανοποιεί, ο/η φοιτητής/τρια έχει δικαίωμα να υποβάλει νέο αίτημα για επανεξέταση/αναθεώρηση του παραπόνου/προβλήματος. Η Γενική Συνέλευση αποφασίζει εάν το παράπονο/πρόβλημα του/της φοιτητή/τριας θα επανεξεταστεί.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(ε) Επανεξέταση του παραπόνου/προβλήματος από το αρμόδιο όργανο διοίκησης του Τμήματος ή του Ιδρύματος. </w:t>
      </w:r>
    </w:p>
    <w:p w:rsidR="00000000" w:rsidDel="00000000" w:rsidP="00000000" w:rsidRDefault="00000000" w:rsidRPr="00000000" w14:paraId="0000001E">
      <w:pPr>
        <w:rPr>
          <w:sz w:val="24"/>
          <w:szCs w:val="24"/>
        </w:rPr>
      </w:pPr>
      <w:r w:rsidDel="00000000" w:rsidR="00000000" w:rsidRPr="00000000">
        <w:rPr>
          <w:sz w:val="24"/>
          <w:szCs w:val="24"/>
          <w:rtl w:val="0"/>
        </w:rPr>
        <w:t xml:space="preserve">Η επανεξέταση του παραπόνου/προβλήματος ανατίθεται σε αρμόδιο όργανο διοίκησης του Τμήματος ή του Ιδρύματος, ανάλογα με την περίπτωση.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(στ) Λήψη απόφασης από την επανεξέταση για την επίλυση παραπόνου/προβλήματος.</w:t>
      </w:r>
    </w:p>
    <w:p w:rsidR="00000000" w:rsidDel="00000000" w:rsidP="00000000" w:rsidRDefault="00000000" w:rsidRPr="00000000" w14:paraId="00000021">
      <w:pPr>
        <w:rPr>
          <w:sz w:val="24"/>
          <w:szCs w:val="24"/>
        </w:rPr>
      </w:pPr>
      <w:r w:rsidDel="00000000" w:rsidR="00000000" w:rsidRPr="00000000">
        <w:rPr>
          <w:sz w:val="24"/>
          <w:szCs w:val="24"/>
          <w:rtl w:val="0"/>
        </w:rPr>
        <w:t xml:space="preserve">Εντός εύλογου χρονικού διαστήματος, ο/η φοιτητής/τρια ενημερώνεται για τις ενέργειες που έχουν γίνει για την επίλυση του παραπόνου/προβλήματος, έπειτα από την επανεξέταση, καθώς και για τις αποφάσεις του εκάστοτε αρμοδίου οργάνου διοίκησης.</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(ζ) Περίπτωση παραπόνου για αποτυχία στις εξετάσεις</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Στην περίπτωση που το παράπονο/πρόβλημα σχετίζεται με την αποτυχία του/της φοιτητή/τριας στις τελικές ή τις επαναληπτικές εξετάσεις, ο νόμος προβλέπει, υπό προϋποθέσεις, εξέταση από τριμελή επιτροπή καθηγητών της σχολής (πλην του διδάσκοντος), με το ίδιο ή συναφές γνωστικό αντικείμενο, που ορίζονται από τον Κοσμήτορα.</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3. ΑΙΤΗΣΗ ΠΡΟΣ ΤΟΝ ΣΥΝΗΓΟΡΟ ΤΟΥ ΦΟΙΤΗΤΗ</w:t>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Στο Πανεπιστήμιο Πελοποννήσου λειτουργεί ο θεσμός του Συνηγόρου του φοιτητή, στον οποίον οι φοιτητές/τριες μπορούν να απευθύνονται για ζητήματα των αρμοδιοτήτων του, κυρίως</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για θέματα εκτός βαθμολογίας και εξετάσεων,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εφόσον δεν μπορούν να τα επιλύσουν εντός του Τμήματος.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Ο Συνήγορος του Φοιτητή μπορεί να προβαίνει σε διερεύνηση υποθέσεων και αυτεπαγγέλτως.</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Ο Συνήγορος του φοιτητή έχει τις ακόλουθες αρμοδιότητες: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 Εξέταση αναφορών-καταγγελιών των φοιτητών για παραβίαση διατάξεων και κανόνων της πανεπιστημιακής νομοθεσίας και δεοντολογίας.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(β) Εξέταση αιτημάτων φοιτητών για προβλήματα που αντιμετωπίζουν με τις ακαδημαϊκές και διοικητικές υπηρεσίες και αναζήτηση λύσεων στα προβλήματα αυτά.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 Διευκόλυνση των επαφών του φοιτητή με τα όργανα και τις υπηρεσίες διοίκησης.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(δ) Ενημέρωση των φοιτητών σχετικά με τα δικαιώματα και τις υποχρεώσεις τους ως μέλη της Πανεπιστημιακής Κοινότητας.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Στοιχεία επικοινωνίας με τον Συνήγορο του Φοιτητή  για το Πανεπιστήμιο Πελοποννήσου: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Φεφές Μιχαήλ, Αναπληρωτής Καθηγητής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Τηλέφωνο: 27410-75632</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mfefes@uop.gr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Για περισσότερες πληροφορίες, τη διαδικασία υποβολής αιτημάτων προς τον Συνήγορο του φοιτητή κ.λπ., οι φοιτητές/τριες μπορούν να απευθυνθούν στη Γραμματεία του Τμήματος ή στην ιστοσελίδα του ιδρύματος: foitmer.uop.gr/grafeio-sinygorou/.</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ΕΝΤΥΠΟ ΥΠΟΒΟΛΗΣ ΠΑΡΑΠΟΝΩΝ/ΠΡΟΒΛΗΜΑΤΩΝ</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Προς τη Γραμματεία Τ.Π.Ψ.Τ</w:t>
        <w:tab/>
        <w:tab/>
        <w:tab/>
        <w:tab/>
        <w:tab/>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Αριθ.Πρωτ.: ……...........................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 Τ.Π.Ψ.Τ της Σχολής Καλών Τεχνών του Πανεπιστημίου Πελοποννήσου παρέχει τη δυνατότητα έκφρασης τυχόν παραπόνων και παρατηρήσεων που άπτονται της ποιότητας των παρεχόμενων εκπαιδευτικών υπηρεσιών και της γενικότερης εξυπηρέτησης των συναλλασσόμενων με το Ίδρυμα (π.χ. διοικητικές υπηρεσίες, υπηρεσίες φοιτητικής μέριμνας, ακαδημαϊκά Τμήματα).</w:t>
      </w:r>
    </w:p>
    <w:p w:rsidR="00000000" w:rsidDel="00000000" w:rsidP="00000000" w:rsidRDefault="00000000" w:rsidRPr="00000000" w14:paraId="00000044">
      <w:pPr>
        <w:spacing w:after="280" w:before="280" w:line="240" w:lineRule="auto"/>
        <w:rPr>
          <w:sz w:val="24"/>
          <w:szCs w:val="24"/>
        </w:rPr>
      </w:pPr>
      <w:r w:rsidDel="00000000" w:rsidR="00000000" w:rsidRPr="00000000">
        <w:rPr>
          <w:sz w:val="24"/>
          <w:szCs w:val="24"/>
          <w:rtl w:val="0"/>
        </w:rPr>
        <w:t xml:space="preserve">Παρακαλούμε να διατυπώσετε με σαφήνεια και συντομία το πρόβλημα που αντιμετωπίσατε ή το παράπονό σας σχετικά με τις προαναφερόμενες προσφερόμενος υπηρεσίες του Τ.Π.Ψ.Τ (εκπαιδευτικές ή διοικητικές).</w:t>
      </w:r>
    </w:p>
    <w:p w:rsidR="00000000" w:rsidDel="00000000" w:rsidP="00000000" w:rsidRDefault="00000000" w:rsidRPr="00000000" w14:paraId="00000045">
      <w:pPr>
        <w:rPr>
          <w:sz w:val="24"/>
          <w:szCs w:val="24"/>
        </w:rPr>
      </w:pPr>
      <w:r w:rsidDel="00000000" w:rsidR="00000000" w:rsidRPr="00000000">
        <w:rPr>
          <w:sz w:val="24"/>
          <w:szCs w:val="24"/>
          <w:rtl w:val="0"/>
        </w:rPr>
        <w:t xml:space="preserve">ΟΝΟΜΑΤΕΠΩΝΥΜΟ:.................................................................................................................. </w:t>
      </w:r>
    </w:p>
    <w:p w:rsidR="00000000" w:rsidDel="00000000" w:rsidP="00000000" w:rsidRDefault="00000000" w:rsidRPr="00000000" w14:paraId="00000046">
      <w:pPr>
        <w:rPr>
          <w:sz w:val="24"/>
          <w:szCs w:val="24"/>
        </w:rPr>
      </w:pPr>
      <w:r w:rsidDel="00000000" w:rsidR="00000000" w:rsidRPr="00000000">
        <w:rPr>
          <w:sz w:val="24"/>
          <w:szCs w:val="24"/>
          <w:rtl w:val="0"/>
        </w:rPr>
        <w:t xml:space="preserve">ΠΑΤΡΩΝΥΜΟ:.............................................................................................................................. ΙΔΙΟΤΗΤΑ:....................................................................................................................................ΔΙΕΥΘΥΝΣΗ ΚΑΤΟΙΚΙΑΣ:........................................................................................................ Τηλέφωνο/κινητό:.......................................................................................................................E-mail:.........................................................................................................................................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Διατυπώστε με συντομία και ακρίβεια το πρόβλημα που αντιμετωπίσατε ή το παράπονό σας σχετικά με τις προσφερόμενες υπηρεσίες του Τμήματος (εκπαιδευτικές, διοικητικές κ.λπ.).</w:t>
      </w:r>
    </w:p>
    <w:p w:rsidR="00000000" w:rsidDel="00000000" w:rsidP="00000000" w:rsidRDefault="00000000" w:rsidRPr="00000000" w14:paraId="0000004A">
      <w:pPr>
        <w:rPr>
          <w:sz w:val="24"/>
          <w:szCs w:val="24"/>
        </w:rPr>
      </w:pPr>
      <w:r w:rsidDel="00000000" w:rsidR="00000000" w:rsidRPr="00000000">
        <w:rPr>
          <w:sz w:val="24"/>
          <w:szCs w:val="24"/>
          <w:rtl w:val="0"/>
        </w:rPr>
        <w:t xml:space="preserve">……………………………………………………………………………………………………………………………………………… ……………………………………………………………………………………………………………………………………………… ……………………………………………………………………………………………………………………………………………… ……………………………………………………………………………………………………………………………………………… ……………………………………………………………………………………………………………………………………………… …………………………………………………………………………………………………………………………………………….. Δηλώνω ότι δέχομαι την επεξεργασία των προσωπικών μου δεδομένων για τον σκοπό της διαχείρισης της παρούσας διαμαρτυρίας μου.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jc w:val="right"/>
        <w:rPr>
          <w:sz w:val="24"/>
          <w:szCs w:val="24"/>
        </w:rPr>
      </w:pPr>
      <w:r w:rsidDel="00000000" w:rsidR="00000000" w:rsidRPr="00000000">
        <w:rPr>
          <w:sz w:val="24"/>
          <w:szCs w:val="24"/>
          <w:rtl w:val="0"/>
        </w:rPr>
        <w:t xml:space="preserve">Ναύπλιο, ....../......./...........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jc w:val="right"/>
        <w:rPr>
          <w:sz w:val="24"/>
          <w:szCs w:val="24"/>
        </w:rPr>
      </w:pPr>
      <w:r w:rsidDel="00000000" w:rsidR="00000000" w:rsidRPr="00000000">
        <w:rPr>
          <w:sz w:val="24"/>
          <w:szCs w:val="24"/>
          <w:rtl w:val="0"/>
        </w:rPr>
        <w:t xml:space="preserve">Ο/Η αιτών/ούσα </w:t>
      </w:r>
    </w:p>
    <w:p w:rsidR="00000000" w:rsidDel="00000000" w:rsidP="00000000" w:rsidRDefault="00000000" w:rsidRPr="00000000" w14:paraId="0000004F">
      <w:pPr>
        <w:jc w:val="right"/>
        <w:rPr>
          <w:sz w:val="24"/>
          <w:szCs w:val="24"/>
        </w:rPr>
      </w:pPr>
      <w:r w:rsidDel="00000000" w:rsidR="00000000" w:rsidRPr="00000000">
        <w:rPr>
          <w:rtl w:val="0"/>
        </w:rPr>
      </w:r>
    </w:p>
    <w:p w:rsidR="00000000" w:rsidDel="00000000" w:rsidP="00000000" w:rsidRDefault="00000000" w:rsidRPr="00000000" w14:paraId="00000050">
      <w:pPr>
        <w:jc w:val="right"/>
        <w:rPr>
          <w:sz w:val="24"/>
          <w:szCs w:val="24"/>
        </w:rPr>
      </w:pPr>
      <w:r w:rsidDel="00000000" w:rsidR="00000000" w:rsidRPr="00000000">
        <w:rPr>
          <w:rtl w:val="0"/>
        </w:rPr>
      </w:r>
    </w:p>
    <w:p w:rsidR="00000000" w:rsidDel="00000000" w:rsidP="00000000" w:rsidRDefault="00000000" w:rsidRPr="00000000" w14:paraId="00000051">
      <w:pPr>
        <w:jc w:val="right"/>
        <w:rPr>
          <w:sz w:val="24"/>
          <w:szCs w:val="24"/>
        </w:rPr>
      </w:pPr>
      <w:r w:rsidDel="00000000" w:rsidR="00000000" w:rsidRPr="00000000">
        <w:rPr>
          <w:rtl w:val="0"/>
        </w:rPr>
      </w:r>
    </w:p>
    <w:p w:rsidR="00000000" w:rsidDel="00000000" w:rsidP="00000000" w:rsidRDefault="00000000" w:rsidRPr="00000000" w14:paraId="00000052">
      <w:pPr>
        <w:jc w:val="right"/>
        <w:rPr>
          <w:b w:val="1"/>
          <w:sz w:val="24"/>
          <w:szCs w:val="24"/>
        </w:rPr>
      </w:pPr>
      <w:r w:rsidDel="00000000" w:rsidR="00000000" w:rsidRPr="00000000">
        <w:rPr>
          <w:sz w:val="24"/>
          <w:szCs w:val="24"/>
          <w:rtl w:val="0"/>
        </w:rPr>
        <w:t xml:space="preserve">Υπογραφή</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thena stourna" w:id="0" w:date="2021-12-02T15:04:00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Μόλις ολοκληρωθεί η διαδικασία έγκρισης του συγκεκριμένου κανονισμού από τη ΓΣ, θα πρέπει να αναρτηθεί το έντυπο στην ιστοσελίδα του Τμήματος και να παρατίθεται ο σύνδεσμος εδώ.</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A054D"/>
    <w:pPr>
      <w:ind w:left="720"/>
      <w:contextualSpacing w:val="1"/>
    </w:pPr>
  </w:style>
  <w:style w:type="paragraph" w:styleId="Default" w:customStyle="1">
    <w:name w:val="Default"/>
    <w:rsid w:val="00EF3B02"/>
    <w:pPr>
      <w:autoSpaceDE w:val="0"/>
      <w:autoSpaceDN w:val="0"/>
      <w:adjustRightInd w:val="0"/>
      <w:spacing w:line="240" w:lineRule="auto"/>
      <w:jc w:val="left"/>
    </w:pPr>
    <w:rPr>
      <w:rFonts w:ascii="Calibri" w:cs="Calibri" w:hAnsi="Calibri"/>
      <w:color w:val="000000"/>
      <w:sz w:val="24"/>
      <w:szCs w:val="24"/>
    </w:rPr>
  </w:style>
  <w:style w:type="paragraph" w:styleId="NormalWeb">
    <w:name w:val="Normal (Web)"/>
    <w:basedOn w:val="Normal"/>
    <w:uiPriority w:val="99"/>
    <w:semiHidden w:val="1"/>
    <w:unhideWhenUsed w:val="1"/>
    <w:rsid w:val="00AA6C2C"/>
    <w:pPr>
      <w:spacing w:after="100" w:afterAutospacing="1" w:before="100" w:beforeAutospacing="1" w:line="240" w:lineRule="auto"/>
      <w:jc w:val="left"/>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AA6C2C"/>
    <w:rPr>
      <w:b w:val="1"/>
      <w:bCs w:val="1"/>
    </w:rPr>
  </w:style>
  <w:style w:type="character" w:styleId="Hyperlink">
    <w:name w:val="Hyperlink"/>
    <w:basedOn w:val="DefaultParagraphFont"/>
    <w:uiPriority w:val="99"/>
    <w:semiHidden w:val="1"/>
    <w:unhideWhenUsed w:val="1"/>
    <w:rsid w:val="00AA6C2C"/>
    <w:rPr>
      <w:color w:val="0000ff"/>
      <w:u w:val="single"/>
    </w:rPr>
  </w:style>
  <w:style w:type="paragraph" w:styleId="Header">
    <w:name w:val="header"/>
    <w:basedOn w:val="Normal"/>
    <w:link w:val="HeaderChar"/>
    <w:uiPriority w:val="99"/>
    <w:unhideWhenUsed w:val="1"/>
    <w:rsid w:val="00F10B5F"/>
    <w:pPr>
      <w:tabs>
        <w:tab w:val="center" w:pos="4513"/>
        <w:tab w:val="right" w:pos="9026"/>
      </w:tabs>
      <w:spacing w:line="240" w:lineRule="auto"/>
    </w:pPr>
  </w:style>
  <w:style w:type="character" w:styleId="HeaderChar" w:customStyle="1">
    <w:name w:val="Header Char"/>
    <w:basedOn w:val="DefaultParagraphFont"/>
    <w:link w:val="Header"/>
    <w:uiPriority w:val="99"/>
    <w:rsid w:val="00F10B5F"/>
  </w:style>
  <w:style w:type="paragraph" w:styleId="Footer">
    <w:name w:val="footer"/>
    <w:basedOn w:val="Normal"/>
    <w:link w:val="FooterChar"/>
    <w:uiPriority w:val="99"/>
    <w:unhideWhenUsed w:val="1"/>
    <w:rsid w:val="00F10B5F"/>
    <w:pPr>
      <w:tabs>
        <w:tab w:val="center" w:pos="4513"/>
        <w:tab w:val="right" w:pos="9026"/>
      </w:tabs>
      <w:spacing w:line="240" w:lineRule="auto"/>
    </w:pPr>
  </w:style>
  <w:style w:type="character" w:styleId="FooterChar" w:customStyle="1">
    <w:name w:val="Footer Char"/>
    <w:basedOn w:val="DefaultParagraphFont"/>
    <w:link w:val="Footer"/>
    <w:uiPriority w:val="99"/>
    <w:rsid w:val="00F10B5F"/>
  </w:style>
  <w:style w:type="character" w:styleId="CommentReference">
    <w:name w:val="annotation reference"/>
    <w:basedOn w:val="DefaultParagraphFont"/>
    <w:uiPriority w:val="99"/>
    <w:semiHidden w:val="1"/>
    <w:unhideWhenUsed w:val="1"/>
    <w:rsid w:val="00EA361F"/>
    <w:rPr>
      <w:sz w:val="16"/>
      <w:szCs w:val="16"/>
    </w:rPr>
  </w:style>
  <w:style w:type="paragraph" w:styleId="CommentText">
    <w:name w:val="annotation text"/>
    <w:basedOn w:val="Normal"/>
    <w:link w:val="CommentTextChar"/>
    <w:uiPriority w:val="99"/>
    <w:semiHidden w:val="1"/>
    <w:unhideWhenUsed w:val="1"/>
    <w:rsid w:val="00EA361F"/>
    <w:pPr>
      <w:spacing w:line="240" w:lineRule="auto"/>
    </w:pPr>
    <w:rPr>
      <w:sz w:val="20"/>
      <w:szCs w:val="20"/>
    </w:rPr>
  </w:style>
  <w:style w:type="character" w:styleId="CommentTextChar" w:customStyle="1">
    <w:name w:val="Comment Text Char"/>
    <w:basedOn w:val="DefaultParagraphFont"/>
    <w:link w:val="CommentText"/>
    <w:uiPriority w:val="99"/>
    <w:semiHidden w:val="1"/>
    <w:rsid w:val="00EA361F"/>
    <w:rPr>
      <w:sz w:val="20"/>
      <w:szCs w:val="20"/>
    </w:rPr>
  </w:style>
  <w:style w:type="paragraph" w:styleId="CommentSubject">
    <w:name w:val="annotation subject"/>
    <w:basedOn w:val="CommentText"/>
    <w:next w:val="CommentText"/>
    <w:link w:val="CommentSubjectChar"/>
    <w:uiPriority w:val="99"/>
    <w:semiHidden w:val="1"/>
    <w:unhideWhenUsed w:val="1"/>
    <w:rsid w:val="00EA361F"/>
    <w:rPr>
      <w:b w:val="1"/>
      <w:bCs w:val="1"/>
    </w:rPr>
  </w:style>
  <w:style w:type="character" w:styleId="CommentSubjectChar" w:customStyle="1">
    <w:name w:val="Comment Subject Char"/>
    <w:basedOn w:val="CommentTextChar"/>
    <w:link w:val="CommentSubject"/>
    <w:uiPriority w:val="99"/>
    <w:semiHidden w:val="1"/>
    <w:rsid w:val="00EA361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mfefes@uop.gr"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7sWyeEpPGJniSJJdFk4H6Eb9FA==">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2021-11-20T07:36:00Z</dcterms:created>
  <dc:creator>athena stourna</dc:creator>
</cp:coreProperties>
</file>